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="0062615C">
              <w:rPr>
                <w:rFonts w:ascii="Times New Roman" w:hAnsi="Times New Roman"/>
                <w:sz w:val="24"/>
                <w:szCs w:val="24"/>
              </w:rPr>
              <w:t>Житлов</w:t>
            </w:r>
            <w:proofErr w:type="spellEnd"/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 </w:t>
            </w:r>
            <w:r w:rsidR="00497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77692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4C464B">
              <w:rPr>
                <w:rFonts w:ascii="Times New Roman" w:hAnsi="Times New Roman"/>
                <w:sz w:val="24"/>
                <w:szCs w:val="24"/>
              </w:rPr>
              <w:t>2</w:t>
            </w:r>
            <w:r w:rsidR="002410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Должностной регламент</w:t>
      </w:r>
    </w:p>
    <w:p w:rsidR="002410AE" w:rsidRPr="002410AE" w:rsidRDefault="002410AE">
      <w:pPr>
        <w:pStyle w:val="ConsPlusNormal"/>
        <w:jc w:val="center"/>
        <w:rPr>
          <w:b/>
        </w:rPr>
      </w:pPr>
      <w:r w:rsidRPr="002410AE">
        <w:rPr>
          <w:b/>
        </w:rPr>
        <w:t xml:space="preserve"> </w:t>
      </w:r>
      <w:r w:rsidR="005579D1">
        <w:rPr>
          <w:b/>
        </w:rPr>
        <w:t>с</w:t>
      </w:r>
      <w:r w:rsidRPr="002410AE">
        <w:rPr>
          <w:b/>
        </w:rPr>
        <w:t>пециалиста</w:t>
      </w:r>
      <w:r w:rsidR="000C0758">
        <w:rPr>
          <w:b/>
        </w:rPr>
        <w:t xml:space="preserve"> «старшей» группы должностей </w:t>
      </w:r>
      <w:r w:rsidRPr="002410AE">
        <w:rPr>
          <w:b/>
        </w:rPr>
        <w:t xml:space="preserve"> правового отдела </w:t>
      </w:r>
    </w:p>
    <w:p w:rsidR="0094760B" w:rsidRPr="00935164" w:rsidRDefault="00776926">
      <w:pPr>
        <w:pStyle w:val="ConsPlusNormal"/>
        <w:jc w:val="center"/>
        <w:rPr>
          <w:b/>
        </w:rPr>
      </w:pPr>
      <w:r w:rsidRPr="00935164">
        <w:rPr>
          <w:b/>
        </w:rPr>
        <w:t>У</w:t>
      </w:r>
      <w:r w:rsidR="0094760B" w:rsidRPr="00935164">
        <w:rPr>
          <w:b/>
        </w:rPr>
        <w:t xml:space="preserve">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Pr="00AA3D66" w:rsidRDefault="00776926">
      <w:pPr>
        <w:pStyle w:val="ConsPlusNormal"/>
        <w:ind w:firstLine="540"/>
        <w:jc w:val="both"/>
      </w:pPr>
      <w:r>
        <w:t>1. </w:t>
      </w:r>
      <w:r w:rsidR="00E05D7A">
        <w:t xml:space="preserve">Должность федеральной государственной гражданской службы (далее - гражданская служба) </w:t>
      </w:r>
      <w:r w:rsidR="002410AE">
        <w:t>специалиста</w:t>
      </w:r>
      <w:r w:rsidR="000C0758">
        <w:t xml:space="preserve"> </w:t>
      </w:r>
      <w:r w:rsidR="002410AE">
        <w:t xml:space="preserve">правового отдела </w:t>
      </w:r>
      <w:r>
        <w:t>У</w:t>
      </w:r>
      <w:r w:rsidR="00E828A6" w:rsidRPr="00E828A6">
        <w:t>ФНС России по Тамбовской области</w:t>
      </w:r>
      <w:r w:rsidR="00C22622">
        <w:t xml:space="preserve"> относится к </w:t>
      </w:r>
      <w:r w:rsidR="00AA3D66">
        <w:t>старшей</w:t>
      </w:r>
      <w:r w:rsidR="00E828A6" w:rsidRPr="00E828A6">
        <w:t xml:space="preserve"> группе должностей гражданской службы категории </w:t>
      </w:r>
      <w:r>
        <w:t>«</w:t>
      </w:r>
      <w:r w:rsidR="00E828A6" w:rsidRPr="00AA3D66">
        <w:t>специалисты</w:t>
      </w:r>
      <w:r w:rsidRPr="00AA3D66">
        <w:t>»</w:t>
      </w:r>
      <w:r w:rsidR="00E05D7A" w:rsidRPr="00AA3D66">
        <w:t>.</w:t>
      </w:r>
    </w:p>
    <w:p w:rsidR="00CF4C7D" w:rsidRDefault="00CF4C7D">
      <w:pPr>
        <w:pStyle w:val="ConsPlusNormal"/>
        <w:ind w:firstLine="540"/>
        <w:jc w:val="both"/>
      </w:pPr>
    </w:p>
    <w:p w:rsidR="00E05D7A" w:rsidRPr="00CF4C7D" w:rsidRDefault="00E05D7A">
      <w:pPr>
        <w:pStyle w:val="ConsPlusNormal"/>
        <w:ind w:firstLine="540"/>
        <w:jc w:val="both"/>
        <w:rPr>
          <w:color w:val="000000" w:themeColor="text1"/>
        </w:rPr>
      </w:pPr>
      <w:r>
        <w:t>Регистрационн</w:t>
      </w:r>
      <w:r w:rsidR="00E828A6">
        <w:t xml:space="preserve">ый номер (код) должности </w:t>
      </w:r>
      <w:r w:rsidR="000C0758">
        <w:t>-</w:t>
      </w:r>
      <w:r w:rsidR="00E828A6" w:rsidRPr="00424AAA">
        <w:t xml:space="preserve"> </w:t>
      </w:r>
    </w:p>
    <w:p w:rsidR="00E05D7A" w:rsidRDefault="00E05D7A">
      <w:pPr>
        <w:pStyle w:val="ConsPlusNormal"/>
        <w:jc w:val="both"/>
      </w:pPr>
    </w:p>
    <w:p w:rsidR="00E05D7A" w:rsidRDefault="00776926" w:rsidP="009F0EE4">
      <w:pPr>
        <w:pStyle w:val="ConsPlusNormal"/>
        <w:ind w:firstLine="540"/>
        <w:jc w:val="both"/>
      </w:pPr>
      <w:r>
        <w:t>2. </w:t>
      </w:r>
      <w:r w:rsidR="00E05D7A">
        <w:t xml:space="preserve">Область профессиональной служебной деятельности </w:t>
      </w:r>
      <w:r w:rsidR="00AA3D66">
        <w:t>специалиста</w:t>
      </w:r>
      <w:r w:rsidR="00E05D7A">
        <w:t xml:space="preserve">: </w:t>
      </w:r>
      <w:r w:rsidR="00424AAA">
        <w:t>осуществление исполнительно-распорядительных функций и обеспечивающих функций.</w:t>
      </w:r>
    </w:p>
    <w:p w:rsidR="00E05D7A" w:rsidRDefault="00E05D7A">
      <w:pPr>
        <w:pStyle w:val="ConsPlusNormal"/>
        <w:jc w:val="both"/>
      </w:pPr>
    </w:p>
    <w:p w:rsidR="00E05D7A" w:rsidRPr="00B04E97" w:rsidRDefault="00776926" w:rsidP="009F0EE4">
      <w:pPr>
        <w:pStyle w:val="ConsPlusNormal"/>
        <w:ind w:firstLine="540"/>
        <w:jc w:val="both"/>
        <w:rPr>
          <w:szCs w:val="24"/>
        </w:rPr>
      </w:pPr>
      <w:r>
        <w:t>3. </w:t>
      </w:r>
      <w:r w:rsidR="00E05D7A">
        <w:t xml:space="preserve">Вид профессиональной служебной деятельности </w:t>
      </w:r>
      <w:r w:rsidR="00424AAA">
        <w:t>специалиста</w:t>
      </w:r>
      <w:r w:rsidR="000C0758">
        <w:t xml:space="preserve">: </w:t>
      </w:r>
      <w:r w:rsidR="00424AAA">
        <w:t xml:space="preserve">правовое </w:t>
      </w:r>
      <w:r w:rsidR="004978B5">
        <w:t>сопровождение</w:t>
      </w:r>
      <w:r w:rsidR="00B04E97" w:rsidRPr="00B04E97">
        <w:rPr>
          <w:szCs w:val="24"/>
        </w:rPr>
        <w:t xml:space="preserve"> (обеспечение) деятельности, представление интересов Российской Федерации в судах.</w:t>
      </w:r>
    </w:p>
    <w:p w:rsidR="00E05D7A" w:rsidRPr="00B04E97" w:rsidRDefault="00E05D7A">
      <w:pPr>
        <w:pStyle w:val="ConsPlusNormal"/>
        <w:jc w:val="both"/>
        <w:rPr>
          <w:szCs w:val="24"/>
        </w:rPr>
      </w:pPr>
    </w:p>
    <w:p w:rsidR="00E05D7A" w:rsidRDefault="00776926">
      <w:pPr>
        <w:pStyle w:val="ConsPlusNormal"/>
        <w:ind w:firstLine="540"/>
        <w:jc w:val="both"/>
      </w:pPr>
      <w:r>
        <w:t>4. </w:t>
      </w:r>
      <w:r w:rsidR="00E05D7A">
        <w:t xml:space="preserve">Назначение на должность и освобождение от должности </w:t>
      </w:r>
      <w:r w:rsidR="00424AAA">
        <w:t xml:space="preserve">специалиста </w:t>
      </w:r>
      <w:r w:rsidR="00E05D7A">
        <w:t xml:space="preserve">осуществляется </w:t>
      </w:r>
      <w:r w:rsidR="00D8339C">
        <w:t xml:space="preserve">руководителем </w:t>
      </w:r>
      <w:r>
        <w:t>У</w:t>
      </w:r>
      <w:r w:rsidR="00D8339C" w:rsidRPr="00E828A6">
        <w:t>ФНС России по Тамбовской области</w:t>
      </w:r>
      <w:r w:rsidR="00D8339C">
        <w:t>.</w:t>
      </w:r>
    </w:p>
    <w:p w:rsidR="00E05D7A" w:rsidRDefault="00776926">
      <w:pPr>
        <w:pStyle w:val="ConsPlusNormal"/>
        <w:spacing w:before="240"/>
        <w:ind w:firstLine="540"/>
        <w:jc w:val="both"/>
      </w:pPr>
      <w:r>
        <w:t>5. </w:t>
      </w:r>
      <w:r w:rsidR="00424AAA">
        <w:t xml:space="preserve"> </w:t>
      </w:r>
      <w:r w:rsidR="000C0758">
        <w:t>С</w:t>
      </w:r>
      <w:r w:rsidR="00424AAA">
        <w:t>пециалист</w:t>
      </w:r>
      <w:r w:rsidR="000C0758">
        <w:t xml:space="preserve"> </w:t>
      </w:r>
      <w:r w:rsidR="00E05D7A">
        <w:t xml:space="preserve">непосредственно подчиняется </w:t>
      </w:r>
      <w:r w:rsidR="00D8339C">
        <w:t xml:space="preserve">начальнику </w:t>
      </w:r>
      <w:r w:rsidR="000C0758">
        <w:t xml:space="preserve">правового </w:t>
      </w:r>
      <w:r w:rsidR="00D8339C">
        <w:t>отдела</w:t>
      </w:r>
      <w:r w:rsidR="00E05D7A">
        <w:t>.</w:t>
      </w:r>
    </w:p>
    <w:p w:rsidR="00E05D7A" w:rsidRPr="0084070F" w:rsidRDefault="00E05D7A">
      <w:pPr>
        <w:pStyle w:val="ConsPlusNormal"/>
        <w:jc w:val="both"/>
        <w:rPr>
          <w:b/>
        </w:rPr>
      </w:pPr>
    </w:p>
    <w:p w:rsidR="00310245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II. Квалификационные требования </w:t>
      </w:r>
    </w:p>
    <w:p w:rsidR="00E05D7A" w:rsidRPr="0084070F" w:rsidRDefault="00E05D7A" w:rsidP="00310245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для замещения должности</w:t>
      </w:r>
      <w:r w:rsidR="00310245">
        <w:rPr>
          <w:b/>
        </w:rPr>
        <w:t xml:space="preserve"> </w:t>
      </w:r>
      <w:r w:rsidR="00D8339C" w:rsidRPr="0084070F">
        <w:rPr>
          <w:b/>
        </w:rP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776926">
      <w:pPr>
        <w:pStyle w:val="ConsPlusNormal"/>
        <w:ind w:firstLine="540"/>
        <w:jc w:val="both"/>
      </w:pPr>
      <w:r>
        <w:t>6. </w:t>
      </w:r>
      <w:r w:rsidR="00E05D7A">
        <w:t xml:space="preserve">Для замещения должности </w:t>
      </w:r>
      <w:r w:rsidR="00424AAA">
        <w:t>специалиста</w:t>
      </w:r>
      <w:r w:rsidR="00F52A8B">
        <w:t xml:space="preserve"> </w:t>
      </w:r>
      <w:r w:rsidR="00E05D7A"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</w:t>
      </w:r>
      <w:r w:rsidR="004000BA">
        <w:t xml:space="preserve">юридического </w:t>
      </w:r>
      <w:r w:rsidR="005A2C34">
        <w:t>образования</w:t>
      </w:r>
      <w:r w:rsidR="001B3B41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4A623A" w:rsidRDefault="00E05D7A" w:rsidP="00534107">
      <w:pPr>
        <w:pStyle w:val="ConsPlusNormal"/>
        <w:ind w:firstLine="540"/>
        <w:jc w:val="both"/>
      </w:pPr>
      <w:r>
        <w:t>6.3.</w:t>
      </w:r>
      <w:r w:rsidR="004A623A">
        <w:t xml:space="preserve"> Профессиональный уровень:</w:t>
      </w:r>
    </w:p>
    <w:p w:rsidR="005B360A" w:rsidRDefault="004A623A" w:rsidP="00534107">
      <w:pPr>
        <w:pStyle w:val="ConsPlusNormal"/>
        <w:ind w:firstLine="540"/>
        <w:jc w:val="both"/>
      </w:pPr>
      <w:r>
        <w:t xml:space="preserve">6.3.1 </w:t>
      </w:r>
      <w:r w:rsidR="00E05D7A">
        <w:t xml:space="preserve">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Default="004A623A">
      <w:pPr>
        <w:pStyle w:val="ConsPlusNormal"/>
        <w:spacing w:before="240"/>
        <w:ind w:firstLine="540"/>
        <w:jc w:val="both"/>
      </w:pPr>
      <w:r>
        <w:t>6.3</w:t>
      </w:r>
      <w:r w:rsidR="00E05D7A">
        <w:t>.</w:t>
      </w:r>
      <w:r>
        <w:t>2</w:t>
      </w:r>
      <w:r w:rsidR="00E05D7A">
        <w:t xml:space="preserve"> Наличие профессиональных знаний:</w:t>
      </w:r>
    </w:p>
    <w:p w:rsidR="004000BA" w:rsidRPr="004A623A" w:rsidRDefault="004A623A" w:rsidP="00CF4C7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Pr="004A623A">
        <w:rPr>
          <w:rFonts w:ascii="Times New Roman" w:hAnsi="Times New Roman"/>
          <w:sz w:val="24"/>
          <w:szCs w:val="24"/>
        </w:rPr>
        <w:t>6.3.2</w:t>
      </w:r>
      <w:r w:rsidR="00776926" w:rsidRPr="004A623A">
        <w:rPr>
          <w:rFonts w:ascii="Times New Roman" w:hAnsi="Times New Roman"/>
          <w:sz w:val="24"/>
          <w:szCs w:val="24"/>
        </w:rPr>
        <w:t>.1.</w:t>
      </w:r>
      <w:r w:rsidR="00776926" w:rsidRPr="004A623A">
        <w:rPr>
          <w:rFonts w:ascii="Times New Roman" w:hAnsi="Times New Roman"/>
        </w:rPr>
        <w:t> </w:t>
      </w:r>
      <w:r w:rsidR="00776926" w:rsidRPr="004A623A">
        <w:rPr>
          <w:rFonts w:ascii="Times New Roman" w:hAnsi="Times New Roman"/>
          <w:sz w:val="24"/>
          <w:szCs w:val="24"/>
        </w:rPr>
        <w:t>В сфере законодательства Российской Федерации</w:t>
      </w:r>
      <w:r w:rsidR="00776926" w:rsidRPr="004A623A">
        <w:rPr>
          <w:rFonts w:ascii="Times New Roman" w:hAnsi="Times New Roman"/>
        </w:rPr>
        <w:t xml:space="preserve">: </w:t>
      </w:r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Налоговый </w:t>
      </w:r>
      <w:hyperlink r:id="rId9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кодекс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 </w:t>
      </w:r>
      <w:hyperlink r:id="rId10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Кодекс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</w:t>
      </w:r>
      <w:proofErr w:type="spellStart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>Федерации"</w:t>
      </w:r>
      <w:proofErr w:type="gramStart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>;Ф</w:t>
      </w:r>
      <w:proofErr w:type="gramEnd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>едеральный</w:t>
      </w:r>
      <w:proofErr w:type="spellEnd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  <w:r w:rsidR="00CF4C7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</w:t>
      </w:r>
      <w:hyperlink r:id="rId13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от 2 мая 2006 г. N 59-ФЗ "О порядке рассмотрения обращений граждан Российской Федерации";  Федеральный </w:t>
      </w:r>
      <w:hyperlink r:id="rId14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  Федеральный </w:t>
      </w:r>
      <w:hyperlink r:id="rId15" w:history="1"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</w:t>
        </w:r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от 31 июля 2020 г. N 248-ФЗ "О государственном контроле (надзоре) и муниципальном контроле в Российской </w:t>
      </w:r>
      <w:proofErr w:type="spellStart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>Федерации";</w:t>
      </w:r>
      <w:hyperlink r:id="rId16" w:history="1">
        <w:proofErr w:type="gramStart"/>
        <w:r w:rsidR="00EC10D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постановление</w:t>
        </w:r>
        <w:proofErr w:type="spellEnd"/>
      </w:hyperlink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</w:t>
      </w:r>
      <w:proofErr w:type="gramEnd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C10DA" w:rsidRPr="004A623A">
        <w:rPr>
          <w:rFonts w:ascii="Times New Roman" w:eastAsia="Times New Roman" w:hAnsi="Times New Roman"/>
          <w:sz w:val="24"/>
          <w:szCs w:val="24"/>
          <w:lang w:eastAsia="ru-RU"/>
        </w:rPr>
        <w:t>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</w:t>
      </w:r>
      <w:r w:rsidR="00EA5315" w:rsidRPr="004A623A">
        <w:rPr>
          <w:rFonts w:ascii="Times New Roman" w:eastAsia="Times New Roman" w:hAnsi="Times New Roman"/>
          <w:sz w:val="24"/>
          <w:szCs w:val="24"/>
          <w:lang w:eastAsia="ru-RU"/>
        </w:rPr>
        <w:t>ипальных услуг и их работников",</w:t>
      </w:r>
      <w:r w:rsidR="004000B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0BA" w:rsidRPr="004A623A">
        <w:rPr>
          <w:rFonts w:ascii="Times New Roman" w:hAnsi="Times New Roman"/>
        </w:rPr>
        <w:t xml:space="preserve"> Бюджетный кодекс Российской Федерации;  Гражданский кодекс Российской Федерации;  Арбитражный процессуальный кодекс Российской Федерации;  Гражданский процессуальный кодекс Российской Федерации; Кодекс административного судопроизводства Российской Федерации;</w:t>
      </w:r>
      <w:proofErr w:type="gramEnd"/>
      <w:r w:rsidR="004000BA" w:rsidRPr="004A623A">
        <w:rPr>
          <w:rFonts w:ascii="Times New Roman" w:hAnsi="Times New Roman"/>
        </w:rPr>
        <w:t xml:space="preserve">  Федеральный конституционный закон от 31 декабря 1996 г. N 1-ФКЗ "О судебной системе Российской Федерации";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 приказ Минфина России от 17 июля 2014 N 61н "Об утверждении Типовых положений о территориальных органах Федеральной налоговой службы"; </w:t>
      </w:r>
      <w:r w:rsidR="004000B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7" w:history="1">
        <w:r w:rsidR="004000BA" w:rsidRPr="004A623A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4000B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17 февраля 2014 г. N ММВ-7-7/53@ "Об утверждении Регламента Федеральной налоговой службы"</w:t>
      </w:r>
      <w:r w:rsidR="00CF4C7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000B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8" w:history="1">
        <w:r w:rsidR="004000BA" w:rsidRPr="004A623A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приказ</w:t>
        </w:r>
      </w:hyperlink>
      <w:r w:rsidR="004000BA" w:rsidRPr="004A623A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14 октября 2016 г. N ММВ-7-18/560@ "Об организации работы по представлению интересов налоговых органов в судах".</w:t>
      </w:r>
    </w:p>
    <w:p w:rsidR="00691ABE" w:rsidRPr="00691ABE" w:rsidRDefault="00F52A8B" w:rsidP="008C042A">
      <w:pPr>
        <w:pStyle w:val="ConsPlusNormal"/>
        <w:spacing w:before="240"/>
        <w:ind w:firstLine="540"/>
        <w:jc w:val="both"/>
      </w:pPr>
      <w:r>
        <w:t>С</w:t>
      </w:r>
      <w:r w:rsidR="004000BA" w:rsidRPr="004000BA">
        <w:t>пециалист</w:t>
      </w:r>
      <w:r w:rsidR="004000BA">
        <w:rPr>
          <w:color w:val="FF0000"/>
        </w:rPr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A5315" w:rsidRDefault="00776926" w:rsidP="00E8348C">
      <w:pPr>
        <w:pStyle w:val="ConsPlusNormal"/>
        <w:spacing w:before="240"/>
        <w:ind w:firstLine="539"/>
        <w:contextualSpacing/>
        <w:jc w:val="both"/>
      </w:pPr>
      <w:r>
        <w:t>6.</w:t>
      </w:r>
      <w:r w:rsidR="004A623A">
        <w:t>3.2.2</w:t>
      </w:r>
      <w:proofErr w:type="gramStart"/>
      <w:r>
        <w:t> </w:t>
      </w:r>
      <w:r w:rsidR="00E05D7A">
        <w:t>И</w:t>
      </w:r>
      <w:proofErr w:type="gramEnd"/>
      <w:r w:rsidR="00E05D7A">
        <w:t xml:space="preserve">ные профессиональные знания: </w:t>
      </w:r>
      <w:r w:rsidR="004512CE">
        <w:rPr>
          <w:szCs w:val="24"/>
        </w:rPr>
        <w:t>отечественная и зарубежная практика применения института досудебного урегулирования налоговых споров; судебная практика, в том числе в области разрешения налоговых споров; основные направления развития системы до</w:t>
      </w:r>
      <w:r w:rsidR="00EA5315">
        <w:rPr>
          <w:szCs w:val="24"/>
        </w:rPr>
        <w:t xml:space="preserve">судебного урегулирования споров, </w:t>
      </w:r>
      <w:r w:rsidR="00EA5315">
        <w:t xml:space="preserve"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 </w:t>
      </w:r>
      <w:proofErr w:type="gramStart"/>
      <w:r w:rsidR="00EA5315">
        <w:t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  <w:proofErr w:type="gramEnd"/>
    </w:p>
    <w:p w:rsidR="00E8348C" w:rsidRPr="00E8348C" w:rsidRDefault="00E8348C" w:rsidP="00E8348C">
      <w:pPr>
        <w:pStyle w:val="ConsPlusNormal"/>
        <w:spacing w:before="240"/>
        <w:ind w:firstLine="539"/>
        <w:contextualSpacing/>
        <w:jc w:val="both"/>
        <w:rPr>
          <w:spacing w:val="-2"/>
          <w:szCs w:val="24"/>
        </w:rPr>
      </w:pPr>
      <w:proofErr w:type="gramStart"/>
      <w:r>
        <w:t xml:space="preserve">6.3.3 </w:t>
      </w:r>
      <w:r w:rsidR="00776926">
        <w:t> </w:t>
      </w:r>
      <w:r w:rsidR="00E05D7A">
        <w:t>Наличие функциональных знаний:</w:t>
      </w:r>
      <w:r w:rsidR="008960C5">
        <w:t xml:space="preserve"> </w:t>
      </w:r>
      <w:r w:rsidR="003E4D36">
        <w:rPr>
          <w:szCs w:val="24"/>
        </w:rPr>
        <w:t xml:space="preserve">порядок ведения </w:t>
      </w:r>
      <w:r w:rsidR="004000BA">
        <w:rPr>
          <w:szCs w:val="24"/>
        </w:rPr>
        <w:t xml:space="preserve">дел в судах различной инстанции, </w:t>
      </w:r>
      <w:r w:rsidR="001E3A51">
        <w:t xml:space="preserve"> </w:t>
      </w:r>
      <w:r w:rsidR="001E3A51" w:rsidRPr="004000BA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 w:rsidRPr="004000BA">
        <w:t xml:space="preserve">; </w:t>
      </w:r>
      <w:r w:rsidR="001E3A51" w:rsidRPr="004000BA">
        <w:t>понятие, процедура</w:t>
      </w:r>
      <w:r w:rsidR="00141E9B" w:rsidRPr="004000BA">
        <w:t xml:space="preserve"> рассмотрения обращений граждан; </w:t>
      </w:r>
      <w:r w:rsidR="001E3A51" w:rsidRPr="004000BA">
        <w:t>принципы, методы, технологии и механизмы осуществления контроля (надзора);</w:t>
      </w:r>
      <w:proofErr w:type="gramEnd"/>
      <w:r w:rsidR="001E3A51" w:rsidRPr="004000BA">
        <w:t xml:space="preserve"> виды, назначение и технологии организации проверочных </w:t>
      </w:r>
      <w:r w:rsidR="001E3A51" w:rsidRPr="004000BA">
        <w:lastRenderedPageBreak/>
        <w:t>процедур;</w:t>
      </w:r>
      <w:r w:rsidR="00141E9B" w:rsidRPr="004000BA">
        <w:t xml:space="preserve"> централизованная и смешанная формы ведения делопроизводства; </w:t>
      </w:r>
      <w:proofErr w:type="gramStart"/>
      <w:r w:rsidR="00141E9B" w:rsidRPr="004000BA">
        <w:t>система взаимодействия в рамках внутриведомственного и межведомственног</w:t>
      </w:r>
      <w:r w:rsidR="004000BA" w:rsidRPr="004000BA">
        <w:t>о электронного документооборота</w:t>
      </w:r>
      <w:r>
        <w:t xml:space="preserve">, </w:t>
      </w:r>
      <w:r w:rsidRPr="00E8348C">
        <w:rPr>
          <w:spacing w:val="-2"/>
          <w:szCs w:val="24"/>
        </w:rPr>
        <w:t>технология разработки, визирования, согласования проектов локальных нормативных актов и служебных документов, требования к составлению процессуальных документов, основы делового общения и ведения переговоров, процессуальное регулирование стадии рассмотрения арбитражного (гражданского), административного дела, дела об административном правонарушении, особенности предмета доказывания по налоговым и другим спорам</w:t>
      </w:r>
      <w:r>
        <w:rPr>
          <w:spacing w:val="-2"/>
          <w:sz w:val="28"/>
          <w:szCs w:val="28"/>
        </w:rPr>
        <w:t xml:space="preserve">, </w:t>
      </w:r>
      <w:r w:rsidRPr="00E8348C">
        <w:rPr>
          <w:spacing w:val="-2"/>
          <w:szCs w:val="24"/>
        </w:rPr>
        <w:t>технология разработки, визирования, согласования проектов локальных нормативных актов и</w:t>
      </w:r>
      <w:proofErr w:type="gramEnd"/>
      <w:r w:rsidRPr="00E8348C">
        <w:rPr>
          <w:spacing w:val="-2"/>
          <w:szCs w:val="24"/>
        </w:rPr>
        <w:t xml:space="preserve"> служебных документов, требования к составлению процессуальных документов, основы делового общения и ведения переговоров, процессуальное регулирование стадии рассмотрения арбитражного (гражданского), административного дела, дела об административном правонарушении, особенности предмета доказывания по налоговым и другим спорам.</w:t>
      </w:r>
    </w:p>
    <w:p w:rsidR="005C2CC8" w:rsidRPr="005C2CC8" w:rsidRDefault="00776926" w:rsidP="005C2CC8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>
        <w:t>6</w:t>
      </w:r>
      <w:r w:rsidRPr="005C2CC8">
        <w:rPr>
          <w:szCs w:val="24"/>
        </w:rPr>
        <w:t>.</w:t>
      </w:r>
      <w:r w:rsidR="00E8348C" w:rsidRPr="005C2CC8">
        <w:rPr>
          <w:szCs w:val="24"/>
        </w:rPr>
        <w:t>3</w:t>
      </w:r>
      <w:r w:rsidRPr="005C2CC8">
        <w:rPr>
          <w:szCs w:val="24"/>
        </w:rPr>
        <w:t>.</w:t>
      </w:r>
      <w:r w:rsidR="00E8348C" w:rsidRPr="005C2CC8">
        <w:rPr>
          <w:szCs w:val="24"/>
        </w:rPr>
        <w:t>4</w:t>
      </w:r>
      <w:r w:rsidRPr="005C2CC8">
        <w:rPr>
          <w:szCs w:val="24"/>
        </w:rPr>
        <w:t> </w:t>
      </w:r>
      <w:r w:rsidR="005D584B" w:rsidRPr="005C2CC8">
        <w:rPr>
          <w:szCs w:val="24"/>
        </w:rPr>
        <w:t xml:space="preserve">Наличие базовых умений: </w:t>
      </w:r>
      <w:r w:rsidR="003E4D36" w:rsidRPr="005C2CC8">
        <w:rPr>
          <w:szCs w:val="24"/>
        </w:rPr>
        <w:t>ведение</w:t>
      </w:r>
      <w:r w:rsidR="008960C5" w:rsidRPr="005C2CC8">
        <w:rPr>
          <w:szCs w:val="24"/>
        </w:rPr>
        <w:t xml:space="preserve"> исковой и претензионной работы, работа с информационными ресурсами по направлению досудебного урегулирования споров, у</w:t>
      </w:r>
      <w:r w:rsidR="005D584B" w:rsidRPr="005C2CC8">
        <w:rPr>
          <w:szCs w:val="24"/>
        </w:rPr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5C2CC8" w:rsidRPr="005C2CC8">
        <w:rPr>
          <w:szCs w:val="24"/>
        </w:rPr>
        <w:t>я; умение управлять изменениями,  умение проводить экспертизы проектов нормативных правовых актов; умение в обеспечении выполнения поставленных руководством задач, умение в проведении анализа и прогнозировании деятельности в порученной сфере; умение использования опыта и мнения коллег; умение пользования современной оргтехникой и программными продуктами; умение подготовки деловой корреспонденции и актов управления;  умения в области информационно-коммуникационных технологий (умение</w:t>
      </w:r>
      <w:r w:rsidR="005C2CC8" w:rsidRPr="005C2CC8">
        <w:rPr>
          <w:b/>
          <w:color w:val="000001"/>
          <w:szCs w:val="24"/>
        </w:rPr>
        <w:t xml:space="preserve"> </w:t>
      </w:r>
      <w:r w:rsidR="005C2CC8" w:rsidRPr="005C2CC8">
        <w:rPr>
          <w:color w:val="000001"/>
          <w:szCs w:val="24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5C2CC8" w:rsidRPr="008960C5" w:rsidRDefault="005C2CC8" w:rsidP="00E8348C">
      <w:pPr>
        <w:pStyle w:val="ConsPlusNormal"/>
        <w:spacing w:before="240"/>
        <w:ind w:firstLine="539"/>
        <w:contextualSpacing/>
        <w:jc w:val="both"/>
      </w:pPr>
    </w:p>
    <w:p w:rsidR="005C2CC8" w:rsidRPr="005C2CC8" w:rsidRDefault="00776926" w:rsidP="005C2CC8">
      <w:pPr>
        <w:pStyle w:val="ConsPlusNormal"/>
        <w:spacing w:before="240"/>
        <w:ind w:firstLine="539"/>
        <w:contextualSpacing/>
        <w:jc w:val="both"/>
        <w:rPr>
          <w:szCs w:val="24"/>
        </w:rPr>
      </w:pPr>
      <w:proofErr w:type="gramStart"/>
      <w:r>
        <w:t>6.</w:t>
      </w:r>
      <w:r w:rsidR="00E8348C">
        <w:t>3.5</w:t>
      </w:r>
      <w:r>
        <w:t> </w:t>
      </w:r>
      <w:r w:rsidR="00E05D7A">
        <w:t xml:space="preserve">Наличие профессиональных умений: </w:t>
      </w:r>
      <w:r w:rsidR="00EA5315">
        <w:rPr>
          <w:szCs w:val="24"/>
        </w:rPr>
        <w:t>представление интересов в судах; подготовка правовых заключений; анали</w:t>
      </w:r>
      <w:r w:rsidR="005C2CC8">
        <w:rPr>
          <w:szCs w:val="24"/>
        </w:rPr>
        <w:t xml:space="preserve">з и обобщение судебной практики, </w:t>
      </w:r>
      <w:r w:rsidR="005C2CC8" w:rsidRPr="005C2CC8">
        <w:rPr>
          <w:szCs w:val="24"/>
        </w:rPr>
        <w:t xml:space="preserve"> анализировать нормы налогового, процессуального и других отраслей права;</w:t>
      </w:r>
      <w:r w:rsidR="005C2CC8">
        <w:rPr>
          <w:szCs w:val="24"/>
        </w:rPr>
        <w:t xml:space="preserve"> </w:t>
      </w:r>
      <w:r w:rsidR="005C2CC8" w:rsidRPr="005C2CC8">
        <w:rPr>
          <w:szCs w:val="24"/>
        </w:rPr>
        <w:t xml:space="preserve"> использовать информационно-справочные правовые системы;  грамотно использовать юридические термины и понятия при подготовке процессуальных документов;  создавать проекты документов;</w:t>
      </w:r>
      <w:r w:rsidR="005C2CC8">
        <w:rPr>
          <w:szCs w:val="24"/>
        </w:rPr>
        <w:t xml:space="preserve"> </w:t>
      </w:r>
      <w:r w:rsidR="005C2CC8" w:rsidRPr="005C2CC8">
        <w:rPr>
          <w:szCs w:val="24"/>
        </w:rPr>
        <w:t>толковать положения проекта документа в соответствии с общепринятыми способами толкования нормативных актов (грамматический;</w:t>
      </w:r>
      <w:proofErr w:type="gramEnd"/>
      <w:r w:rsidR="005C2CC8" w:rsidRPr="005C2CC8">
        <w:rPr>
          <w:szCs w:val="24"/>
        </w:rPr>
        <w:t xml:space="preserve"> </w:t>
      </w:r>
      <w:proofErr w:type="gramStart"/>
      <w:r w:rsidR="005C2CC8" w:rsidRPr="005C2CC8">
        <w:rPr>
          <w:szCs w:val="24"/>
        </w:rPr>
        <w:t>систематический; логический; специально-юридический; телеологический; функциональный и другие);</w:t>
      </w:r>
      <w:r w:rsidR="005C2CC8">
        <w:rPr>
          <w:szCs w:val="24"/>
        </w:rPr>
        <w:t xml:space="preserve"> </w:t>
      </w:r>
      <w:r w:rsidR="005C2CC8" w:rsidRPr="005C2CC8">
        <w:rPr>
          <w:szCs w:val="24"/>
        </w:rPr>
        <w:t xml:space="preserve"> выступать публично, вести </w:t>
      </w:r>
      <w:r w:rsidR="005C2CC8">
        <w:rPr>
          <w:szCs w:val="24"/>
        </w:rPr>
        <w:t>переговоры, подготовка правовых заключений.</w:t>
      </w:r>
      <w:proofErr w:type="gramEnd"/>
    </w:p>
    <w:p w:rsidR="00B0175D" w:rsidRPr="00B0175D" w:rsidRDefault="00776926" w:rsidP="00B017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0175D">
        <w:rPr>
          <w:rFonts w:ascii="Times New Roman" w:hAnsi="Times New Roman"/>
          <w:sz w:val="24"/>
          <w:szCs w:val="24"/>
        </w:rPr>
        <w:t>6.</w:t>
      </w:r>
      <w:r w:rsidR="00E8348C" w:rsidRPr="00B0175D">
        <w:rPr>
          <w:rFonts w:ascii="Times New Roman" w:hAnsi="Times New Roman"/>
          <w:sz w:val="24"/>
          <w:szCs w:val="24"/>
        </w:rPr>
        <w:t>3</w:t>
      </w:r>
      <w:r w:rsidRPr="00B0175D">
        <w:rPr>
          <w:rFonts w:ascii="Times New Roman" w:hAnsi="Times New Roman"/>
          <w:sz w:val="24"/>
          <w:szCs w:val="24"/>
        </w:rPr>
        <w:t>.</w:t>
      </w:r>
      <w:r w:rsidR="00E8348C" w:rsidRPr="00B0175D">
        <w:rPr>
          <w:rFonts w:ascii="Times New Roman" w:hAnsi="Times New Roman"/>
          <w:sz w:val="24"/>
          <w:szCs w:val="24"/>
        </w:rPr>
        <w:t>6</w:t>
      </w:r>
      <w:r w:rsidRPr="00B0175D">
        <w:rPr>
          <w:rFonts w:ascii="Times New Roman" w:hAnsi="Times New Roman"/>
          <w:sz w:val="24"/>
          <w:szCs w:val="24"/>
        </w:rPr>
        <w:t> </w:t>
      </w:r>
      <w:r w:rsidR="005D584B" w:rsidRPr="00B0175D">
        <w:rPr>
          <w:rFonts w:ascii="Times New Roman" w:hAnsi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</w:t>
      </w:r>
      <w:r w:rsidR="004000BA" w:rsidRPr="00B0175D">
        <w:rPr>
          <w:rFonts w:ascii="Times New Roman" w:hAnsi="Times New Roman"/>
          <w:sz w:val="24"/>
          <w:szCs w:val="24"/>
        </w:rPr>
        <w:t>не</w:t>
      </w:r>
      <w:r w:rsidR="005D584B" w:rsidRPr="00B0175D">
        <w:rPr>
          <w:rFonts w:ascii="Times New Roman" w:hAnsi="Times New Roman"/>
          <w:sz w:val="24"/>
          <w:szCs w:val="24"/>
        </w:rPr>
        <w:t>нормативных правовых актов и других документов; подготовка аналитических, информационных и других материалов; организация и проведение мониторин</w:t>
      </w:r>
      <w:r w:rsidR="004000BA" w:rsidRPr="00B0175D">
        <w:rPr>
          <w:rFonts w:ascii="Times New Roman" w:hAnsi="Times New Roman"/>
          <w:sz w:val="24"/>
          <w:szCs w:val="24"/>
        </w:rPr>
        <w:t>га применения законодательства</w:t>
      </w:r>
      <w:r w:rsidR="00B0175D">
        <w:rPr>
          <w:rFonts w:ascii="Times New Roman" w:hAnsi="Times New Roman"/>
          <w:sz w:val="24"/>
          <w:szCs w:val="24"/>
        </w:rPr>
        <w:t>,</w:t>
      </w:r>
      <w:r w:rsidR="00B0175D" w:rsidRPr="00B0175D">
        <w:rPr>
          <w:rFonts w:ascii="Times New Roman" w:hAnsi="Times New Roman"/>
          <w:sz w:val="24"/>
          <w:szCs w:val="24"/>
        </w:rPr>
        <w:t xml:space="preserve"> аргументированно излагать свою правовую позицию;</w:t>
      </w:r>
      <w:r w:rsidR="00B0175D">
        <w:rPr>
          <w:rFonts w:ascii="Times New Roman" w:hAnsi="Times New Roman"/>
          <w:sz w:val="24"/>
          <w:szCs w:val="24"/>
        </w:rPr>
        <w:t xml:space="preserve"> </w:t>
      </w:r>
      <w:r w:rsidR="00B0175D" w:rsidRPr="00B0175D">
        <w:rPr>
          <w:rFonts w:ascii="Times New Roman" w:hAnsi="Times New Roman"/>
          <w:sz w:val="24"/>
          <w:szCs w:val="24"/>
        </w:rPr>
        <w:t xml:space="preserve"> убеждать в правильности своей правовой позиции;</w:t>
      </w:r>
      <w:r w:rsidR="00B0175D">
        <w:rPr>
          <w:rFonts w:ascii="Times New Roman" w:hAnsi="Times New Roman"/>
          <w:sz w:val="24"/>
          <w:szCs w:val="24"/>
        </w:rPr>
        <w:t xml:space="preserve"> </w:t>
      </w:r>
      <w:r w:rsidR="00B0175D" w:rsidRPr="00B0175D">
        <w:rPr>
          <w:rFonts w:ascii="Times New Roman" w:hAnsi="Times New Roman"/>
          <w:sz w:val="24"/>
          <w:szCs w:val="24"/>
        </w:rPr>
        <w:t xml:space="preserve"> анализировать судебную практику, подбирать судебные акты по схожим ситуациям, использовать их для обоснования позиции по делу;</w:t>
      </w:r>
      <w:proofErr w:type="gramEnd"/>
      <w:r w:rsidR="00B0175D">
        <w:rPr>
          <w:rFonts w:ascii="Times New Roman" w:hAnsi="Times New Roman"/>
          <w:sz w:val="24"/>
          <w:szCs w:val="24"/>
        </w:rPr>
        <w:t xml:space="preserve"> </w:t>
      </w:r>
      <w:r w:rsidR="00B0175D" w:rsidRPr="00B0175D">
        <w:rPr>
          <w:rFonts w:ascii="Times New Roman" w:hAnsi="Times New Roman"/>
          <w:sz w:val="24"/>
          <w:szCs w:val="24"/>
        </w:rPr>
        <w:t>систематизировать большой объем доказательств, правовой информации, доступно и системно представлять его для обоснования правовой позиции.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III. Должностные обязанности</w:t>
      </w:r>
    </w:p>
    <w:p w:rsidR="00E05D7A" w:rsidRDefault="00E05D7A">
      <w:pPr>
        <w:pStyle w:val="ConsPlusNormal"/>
        <w:jc w:val="both"/>
      </w:pPr>
    </w:p>
    <w:p w:rsidR="004A6CA3" w:rsidRDefault="002B4CE5" w:rsidP="004A6CA3">
      <w:pPr>
        <w:pStyle w:val="ConsPlusNormal"/>
        <w:ind w:firstLine="540"/>
        <w:jc w:val="both"/>
      </w:pPr>
      <w:r>
        <w:t xml:space="preserve">7. Основные </w:t>
      </w:r>
      <w:r w:rsidR="004A6CA3">
        <w:t xml:space="preserve"> обязанности </w:t>
      </w:r>
      <w:r w:rsidR="00E8348C">
        <w:t>специалиста</w:t>
      </w:r>
      <w:r w:rsidR="004A6CA3">
        <w:t xml:space="preserve">, а также </w:t>
      </w:r>
      <w:r w:rsidR="008D5C7E">
        <w:t xml:space="preserve">ограничения, запреты и требования </w:t>
      </w:r>
      <w:r w:rsidR="004A6CA3">
        <w:t xml:space="preserve"> </w:t>
      </w:r>
      <w:r w:rsidR="008D5C7E">
        <w:t>установлены</w:t>
      </w:r>
      <w:r w:rsidR="004A6CA3">
        <w:t xml:space="preserve"> </w:t>
      </w:r>
      <w:r w:rsidR="008D5C7E">
        <w:t xml:space="preserve">статьями 15-18, 20, 20.1, 20.2, 20.3 </w:t>
      </w:r>
      <w:r w:rsidR="004A6CA3">
        <w:t>Федеральног</w:t>
      </w:r>
      <w:r w:rsidR="00CB74BE">
        <w:t xml:space="preserve">о закона от 27.07.2004 № 79-ФЗ </w:t>
      </w:r>
      <w:r w:rsidR="004A6CA3">
        <w:t>«О государственной гражданской службе Российской Федерации».</w:t>
      </w:r>
    </w:p>
    <w:p w:rsidR="004A6CA3" w:rsidRDefault="004A6CA3" w:rsidP="004A6CA3">
      <w:pPr>
        <w:pStyle w:val="ConsPlusNormal"/>
        <w:spacing w:before="240"/>
        <w:ind w:firstLine="540"/>
        <w:jc w:val="both"/>
      </w:pPr>
      <w:r>
        <w:lastRenderedPageBreak/>
        <w:t xml:space="preserve">8. В целях реализации задач и </w:t>
      </w:r>
      <w:proofErr w:type="gramStart"/>
      <w:r>
        <w:t>функций,</w:t>
      </w:r>
      <w:r w:rsidRPr="00A91793">
        <w:t xml:space="preserve"> </w:t>
      </w:r>
      <w:r w:rsidR="008D5C7E">
        <w:t>возложенных</w:t>
      </w:r>
      <w:r>
        <w:t xml:space="preserve"> на </w:t>
      </w:r>
      <w:r w:rsidR="00E8348C">
        <w:t xml:space="preserve">правовой отдел  специалист </w:t>
      </w:r>
      <w:r w:rsidR="008D5C7E" w:rsidRPr="008D5C7E">
        <w:t>обязан</w:t>
      </w:r>
      <w:proofErr w:type="gramEnd"/>
      <w:r>
        <w:t xml:space="preserve">: 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 xml:space="preserve">- оказывать правовую, методологическую и практическую помощь отделам Управления по вопросам применения законодательства; 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представлять интересы Управления по налоговым, трудовым, хозяйственным и иным спорам в судах с ведением аудиозаписи;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осуществлять учет в АИС исков предъявленных Управлением и к Управлению;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подготавливать отзывы на исковые заявления, отзывы на апелляционные (кассационные) жалобы;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подготавливать исковые заявление (административные исковые заявления), апелляционные жалобы, кассационные жалобы;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предъявлять в суд административные исковые заявления о взыскании задолженности с физических лиц;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вносить в  АИС  сведений о ходе рассмотрения судебных дел;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00BC8">
        <w:rPr>
          <w:rFonts w:ascii="Times New Roman" w:hAnsi="Times New Roman"/>
          <w:sz w:val="24"/>
          <w:szCs w:val="24"/>
        </w:rPr>
        <w:t>- обеспечить оперативное получение из судов информации, связанной с рассмотрением судебных дел с участием Управления (в том числе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 о пересмотре судебных актов  в порядке надзора), в том числе с использованием Картотеки арбитражных дел, а также незамедлительное получение судебных актов;</w:t>
      </w:r>
      <w:proofErr w:type="gramEnd"/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-осуществлять производство по делам об административных правонарушениях;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участвовать в проведении правовой учебы в отделах Управления;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выполнять поручения начальника правового отдела и его заместителя по вопросам, отнесенным к ведению отдела;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выполнять порученные мероприятия по плану работы отдела;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визировать проекты актов по результатам налоговых проверок; визировать проекты решений, выносимых руководителем (заместителем руководителя) Управления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докладные записки на имя руководителя Управления  об обоснованности выводов, содержащихся в проектах актов и решений Управления, о полноте собранной доказательственной базы;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подготавливать, корректировать и поддерживать в актуальном состоянии справочную информацию о состоянии правовой работы;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подготавливать заключения по жалобам, апелляционным жалобам налогоплательщиков;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>- подготавливать ответы на обращения граждан;</w:t>
      </w:r>
    </w:p>
    <w:p w:rsidR="00B00BC8" w:rsidRPr="00B00BC8" w:rsidRDefault="00B00BC8" w:rsidP="00B00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sz w:val="24"/>
          <w:szCs w:val="24"/>
        </w:rPr>
        <w:t xml:space="preserve">  - исполнять приказы, распоряжения и указания ФНС России, Управления по направлению деятельности отдела при исполнении должностных обязанностей.</w:t>
      </w:r>
    </w:p>
    <w:p w:rsidR="004A6CA3" w:rsidRDefault="00DB3116" w:rsidP="005579D1">
      <w:pPr>
        <w:pStyle w:val="ConsPlusNormal"/>
        <w:spacing w:before="240"/>
        <w:ind w:firstLine="708"/>
        <w:jc w:val="both"/>
      </w:pPr>
      <w:r>
        <w:t>9</w:t>
      </w:r>
      <w:r w:rsidR="004A6CA3">
        <w:t xml:space="preserve">. </w:t>
      </w:r>
      <w:proofErr w:type="gramStart"/>
      <w:r w:rsidR="00E45226">
        <w:t>С</w:t>
      </w:r>
      <w:r w:rsidR="00B00BC8">
        <w:t>пециалист</w:t>
      </w:r>
      <w:r w:rsidR="00E45226">
        <w:t xml:space="preserve"> </w:t>
      </w:r>
      <w:r w:rsidR="004A6CA3">
        <w:t xml:space="preserve"> </w:t>
      </w:r>
      <w:r w:rsidR="00674A4B">
        <w:t>исполняет</w:t>
      </w:r>
      <w:r w:rsidR="004A6CA3">
        <w:t xml:space="preserve"> иные обязанности, предусмотренные законодательством </w:t>
      </w:r>
      <w:r w:rsidR="00310245">
        <w:t xml:space="preserve"> </w:t>
      </w:r>
      <w:r w:rsidR="004A6CA3">
        <w:t xml:space="preserve">Российской Федерации, </w:t>
      </w:r>
      <w:hyperlink r:id="rId19" w:history="1">
        <w:r w:rsidR="004A6CA3">
          <w:rPr>
            <w:color w:val="0000FF"/>
          </w:rPr>
          <w:t>Положением</w:t>
        </w:r>
      </w:hyperlink>
      <w:r w:rsidR="004A6CA3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A6CA3">
        <w:t>ст. 3961;</w:t>
      </w:r>
      <w:proofErr w:type="gramEnd"/>
      <w:r w:rsidR="004A6CA3">
        <w:t xml:space="preserve"> 2017, № 15 (ч. 1), ст. 2194), прика</w:t>
      </w:r>
      <w:r w:rsidR="00674A4B">
        <w:t>зами, распоряжениями, письмами</w:t>
      </w:r>
      <w:r w:rsidR="004A6CA3">
        <w:t xml:space="preserve"> ФНС России,</w:t>
      </w:r>
      <w:r w:rsidR="00674A4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>
        <w:t xml:space="preserve"> </w:t>
      </w:r>
      <w:r w:rsidR="004A6CA3" w:rsidRPr="00467288">
        <w:t xml:space="preserve">положением об УФНС России по Тамбовской области, утвержденным руководителем ФНС России </w:t>
      </w:r>
      <w:r w:rsidR="004A6CA3">
        <w:t>«2</w:t>
      </w:r>
      <w:r w:rsidR="004A6CA3" w:rsidRPr="00467288">
        <w:t>4</w:t>
      </w:r>
      <w:r w:rsidR="004A6CA3">
        <w:t>»</w:t>
      </w:r>
      <w:r w:rsidR="004A6CA3" w:rsidRPr="00467288">
        <w:t xml:space="preserve"> </w:t>
      </w:r>
      <w:r w:rsidR="004A6CA3">
        <w:t>октября</w:t>
      </w:r>
      <w:r w:rsidR="004A6CA3" w:rsidRPr="00467288">
        <w:t xml:space="preserve"> 20</w:t>
      </w:r>
      <w:r w:rsidR="004A6CA3">
        <w:t>22</w:t>
      </w:r>
      <w:r w:rsidR="004A6CA3" w:rsidRPr="00467288">
        <w:t xml:space="preserve"> г</w:t>
      </w:r>
      <w:r w:rsidR="004A6CA3">
        <w:t>ода</w:t>
      </w:r>
      <w:r w:rsidR="00B00BC8">
        <w:t>, положением о правовом отделе.</w:t>
      </w:r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4A6CA3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 xml:space="preserve">гражданский служащий 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и иные решения</w:t>
      </w:r>
    </w:p>
    <w:p w:rsidR="004A6CA3" w:rsidRDefault="004A6CA3" w:rsidP="004A6CA3">
      <w:pPr>
        <w:pStyle w:val="ConsPlusNormal"/>
        <w:jc w:val="both"/>
      </w:pPr>
    </w:p>
    <w:p w:rsidR="004A6CA3" w:rsidRDefault="00DB3116" w:rsidP="004A6CA3">
      <w:pPr>
        <w:pStyle w:val="ConsPlusNormal"/>
        <w:spacing w:before="240"/>
        <w:ind w:firstLine="540"/>
        <w:jc w:val="both"/>
      </w:pPr>
      <w:r>
        <w:lastRenderedPageBreak/>
        <w:t>10</w:t>
      </w:r>
      <w:r w:rsidR="004A6CA3">
        <w:t xml:space="preserve">. При исполнении служебных обязанностей </w:t>
      </w:r>
      <w:r w:rsidR="00643299">
        <w:t>специали</w:t>
      </w:r>
      <w:proofErr w:type="gramStart"/>
      <w:r w:rsidR="00643299">
        <w:t>ст</w:t>
      </w:r>
      <w:r w:rsidR="004A6CA3">
        <w:t xml:space="preserve"> впр</w:t>
      </w:r>
      <w:proofErr w:type="gramEnd"/>
      <w:r w:rsidR="004A6CA3">
        <w:t>аве самостоятельно принимать решения по вопросам:</w:t>
      </w:r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3299">
        <w:rPr>
          <w:rFonts w:ascii="Times New Roman" w:hAnsi="Times New Roman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299">
        <w:rPr>
          <w:rFonts w:ascii="Times New Roman" w:hAnsi="Times New Roman"/>
          <w:sz w:val="24"/>
          <w:szCs w:val="24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299">
        <w:rPr>
          <w:rFonts w:ascii="Times New Roman" w:hAnsi="Times New Roman"/>
          <w:sz w:val="24"/>
          <w:szCs w:val="24"/>
        </w:rPr>
        <w:t>- заверения надлежащим образом копий каких-либо документов.</w:t>
      </w:r>
    </w:p>
    <w:p w:rsidR="004A6CA3" w:rsidRDefault="004A6CA3" w:rsidP="004A6CA3">
      <w:pPr>
        <w:pStyle w:val="ConsPlusNormal"/>
        <w:spacing w:before="240"/>
        <w:ind w:firstLine="540"/>
        <w:jc w:val="both"/>
      </w:pPr>
      <w:r>
        <w:t>1</w:t>
      </w:r>
      <w:r w:rsidR="00DB3116">
        <w:t>1</w:t>
      </w:r>
      <w:r>
        <w:t xml:space="preserve">. При исполнении служебных обязанностей </w:t>
      </w:r>
      <w:r w:rsidR="00643299">
        <w:t>специалист</w:t>
      </w:r>
      <w:r>
        <w:t xml:space="preserve"> обязан самостоятельно принимать решения по вопросам:</w:t>
      </w:r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299">
        <w:rPr>
          <w:rFonts w:ascii="Times New Roman" w:hAnsi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299">
        <w:rPr>
          <w:rFonts w:ascii="Times New Roman" w:hAnsi="Times New Roman"/>
          <w:sz w:val="24"/>
          <w:szCs w:val="24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643299" w:rsidRPr="00643299" w:rsidRDefault="00643299" w:rsidP="00643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3299">
        <w:rPr>
          <w:rFonts w:ascii="Times New Roman" w:hAnsi="Times New Roman"/>
          <w:sz w:val="24"/>
          <w:szCs w:val="24"/>
        </w:rPr>
        <w:t>- исполнения соответствующего документа или направления его другому исполнителю.</w:t>
      </w:r>
    </w:p>
    <w:p w:rsidR="00E05D7A" w:rsidRDefault="00E05D7A" w:rsidP="0094760B">
      <w:pPr>
        <w:pStyle w:val="ConsPlusNormal"/>
        <w:tabs>
          <w:tab w:val="left" w:pos="6390"/>
        </w:tabs>
        <w:jc w:val="both"/>
      </w:pPr>
    </w:p>
    <w:p w:rsidR="00FA523B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Pr="0084070F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DB3116">
      <w:pPr>
        <w:pStyle w:val="ConsPlusNormal"/>
        <w:ind w:firstLine="540"/>
        <w:jc w:val="both"/>
      </w:pPr>
      <w:r>
        <w:t>12</w:t>
      </w:r>
      <w:r w:rsidR="001262F1">
        <w:t>. </w:t>
      </w:r>
      <w:r w:rsidR="00E45226">
        <w:t>С</w:t>
      </w:r>
      <w:r w:rsidR="009B5D43">
        <w:t>пециалист</w:t>
      </w:r>
      <w:r w:rsidR="00E45226">
        <w:t xml:space="preserve">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 xml:space="preserve">- актов по результатам налоговых проверок; 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>- решений, выносимых руководителем (заместителем руководителя) Управления по результатам рассмотрения материалов налоговых проверок;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 xml:space="preserve">- процессуальных документов при обеспечении правового сопровождения по судебным делам.  </w:t>
      </w:r>
    </w:p>
    <w:p w:rsidR="0094760B" w:rsidRDefault="00DB3116" w:rsidP="0094760B">
      <w:pPr>
        <w:pStyle w:val="ConsPlusNormal"/>
        <w:spacing w:before="240"/>
        <w:ind w:firstLine="540"/>
        <w:jc w:val="both"/>
      </w:pPr>
      <w:r>
        <w:t>13</w:t>
      </w:r>
      <w:r w:rsidR="001262F1">
        <w:t>. </w:t>
      </w:r>
      <w:r w:rsidR="00E45226">
        <w:t>С</w:t>
      </w:r>
      <w:r w:rsidR="009B5D43">
        <w:t xml:space="preserve">пециалист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>- положений об отделе и управлении;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9B5D43" w:rsidRPr="009B5D43" w:rsidRDefault="009B5D43" w:rsidP="009B5D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5D43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 и руководства управления.</w:t>
      </w:r>
    </w:p>
    <w:p w:rsidR="009B5D43" w:rsidRDefault="009B5D43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451D4">
        <w:t>специалиста о</w:t>
      </w:r>
      <w:r w:rsidR="00FB5CD3">
        <w:t>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>
        <w:t>, утвержденными приказом Федерального архивного агентства 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</w:t>
      </w:r>
      <w:r w:rsidR="00FA523B">
        <w:rPr>
          <w:b/>
        </w:rPr>
        <w:lastRenderedPageBreak/>
        <w:t>государственного органа, гражданскими служащими иных государственных органов, другими гражданами, а также с организациями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15</w:t>
      </w:r>
      <w:r w:rsidR="001262F1">
        <w:t>. </w:t>
      </w:r>
      <w:proofErr w:type="gramStart"/>
      <w:r w:rsidR="00E05D7A">
        <w:t xml:space="preserve">Взаимодействие </w:t>
      </w:r>
      <w:r w:rsidR="000F5129">
        <w:t>специалиста</w:t>
      </w:r>
      <w:r w:rsidR="00E45226">
        <w:t xml:space="preserve"> </w:t>
      </w:r>
      <w:r w:rsidR="00E05D7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E05D7A">
          <w:rPr>
            <w:color w:val="0000FF"/>
          </w:rPr>
          <w:t>общих принципов</w:t>
        </w:r>
      </w:hyperlink>
      <w:r w:rsidR="00E05D7A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>
        <w:t>№</w:t>
      </w:r>
      <w:r w:rsidR="00E05D7A">
        <w:t xml:space="preserve"> 885 </w:t>
      </w:r>
      <w:r w:rsidR="00776926">
        <w:t>«</w:t>
      </w:r>
      <w:r w:rsidR="00E05D7A">
        <w:t>Об утверждении общих принципов служебного поведения государственных служащих</w:t>
      </w:r>
      <w:r w:rsidR="00776926">
        <w:t>»</w:t>
      </w:r>
      <w:r w:rsidR="00D3139C">
        <w:t xml:space="preserve">, </w:t>
      </w:r>
      <w:r w:rsidR="00E05D7A">
        <w:t xml:space="preserve"> и требований к служебному поведению</w:t>
      </w:r>
      <w:r w:rsidR="00D3139C">
        <w:t xml:space="preserve"> гражданского служащего</w:t>
      </w:r>
      <w:r w:rsidR="00E05D7A">
        <w:t xml:space="preserve">, установленных </w:t>
      </w:r>
      <w:hyperlink r:id="rId21" w:history="1">
        <w:r w:rsidR="00E05D7A">
          <w:rPr>
            <w:color w:val="0000FF"/>
          </w:rPr>
          <w:t>статьей 18</w:t>
        </w:r>
      </w:hyperlink>
      <w:r w:rsidR="00E05D7A">
        <w:t xml:space="preserve"> Федерального закона</w:t>
      </w:r>
      <w:proofErr w:type="gramEnd"/>
      <w:r w:rsidR="00E05D7A">
        <w:t xml:space="preserve"> от 27.07.2004 </w:t>
      </w:r>
      <w:r w:rsidR="00776926">
        <w:t>№</w:t>
      </w:r>
      <w:r w:rsidR="00E05D7A">
        <w:t xml:space="preserve"> 79-ФЗ </w:t>
      </w:r>
      <w:r w:rsidR="00776926">
        <w:t>«</w:t>
      </w:r>
      <w:r w:rsidR="00E05D7A">
        <w:t>О государственной гражданской службе Российской Федерации</w:t>
      </w:r>
      <w:r w:rsidR="00776926">
        <w:t>»</w:t>
      </w:r>
      <w:r w:rsidR="00E05D7A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Pr="0084070F" w:rsidRDefault="00E05D7A" w:rsidP="00E740D4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16</w:t>
      </w:r>
      <w:r w:rsidR="00E05D7A">
        <w:t xml:space="preserve">. </w:t>
      </w:r>
      <w:r w:rsidR="0094760B" w:rsidRPr="0094760B">
        <w:t>Государственные услуги</w:t>
      </w:r>
      <w:r w:rsidR="00024E4D">
        <w:t xml:space="preserve"> специалистом </w:t>
      </w:r>
      <w:r w:rsidR="0094760B" w:rsidRPr="00E740D4">
        <w:rPr>
          <w:color w:val="FF0000"/>
        </w:rPr>
        <w:t xml:space="preserve"> </w:t>
      </w:r>
      <w:r w:rsidR="0094760B" w:rsidRPr="0094760B">
        <w:t>не оказываются.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E05D7A" w:rsidRDefault="00E05D7A">
      <w:pPr>
        <w:pStyle w:val="ConsPlusNormal"/>
        <w:jc w:val="both"/>
      </w:pPr>
    </w:p>
    <w:p w:rsidR="00E05D7A" w:rsidRDefault="00DB3116" w:rsidP="005579D1">
      <w:pPr>
        <w:pStyle w:val="ConsPlusNormal"/>
        <w:ind w:firstLine="539"/>
        <w:jc w:val="both"/>
      </w:pPr>
      <w:r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CF4C7D">
        <w:t xml:space="preserve">специалиста </w:t>
      </w:r>
      <w:r w:rsidR="00E05D7A">
        <w:t>оценивается по следующим показателям:</w:t>
      </w:r>
    </w:p>
    <w:p w:rsidR="00E05D7A" w:rsidRDefault="001262F1" w:rsidP="005579D1">
      <w:pPr>
        <w:pStyle w:val="ConsPlusNormal"/>
        <w:ind w:firstLine="539"/>
        <w:jc w:val="both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E05D7A" w:rsidRDefault="001262F1" w:rsidP="005579D1">
      <w:pPr>
        <w:pStyle w:val="ConsPlusNormal"/>
        <w:ind w:firstLine="539"/>
        <w:jc w:val="both"/>
      </w:pPr>
      <w:r>
        <w:t>- </w:t>
      </w:r>
      <w:r w:rsidR="00E05D7A">
        <w:t>своевременности и оперативности выполнения поручений;</w:t>
      </w:r>
    </w:p>
    <w:p w:rsidR="00E05D7A" w:rsidRDefault="005E4D8E" w:rsidP="005579D1">
      <w:pPr>
        <w:pStyle w:val="ConsPlusNormal"/>
        <w:ind w:firstLine="539"/>
        <w:jc w:val="both"/>
      </w:pPr>
      <w:r>
        <w:t>- </w:t>
      </w:r>
      <w:r w:rsidR="00E05D7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5E4D8E" w:rsidP="005579D1">
      <w:pPr>
        <w:pStyle w:val="ConsPlusNormal"/>
        <w:ind w:firstLine="539"/>
        <w:jc w:val="both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Default="005E4D8E" w:rsidP="005579D1">
      <w:pPr>
        <w:pStyle w:val="ConsPlusNormal"/>
        <w:ind w:firstLine="539"/>
        <w:jc w:val="both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5E4D8E" w:rsidP="005579D1">
      <w:pPr>
        <w:pStyle w:val="ConsPlusNormal"/>
        <w:ind w:firstLine="539"/>
        <w:jc w:val="both"/>
      </w:pPr>
      <w:r>
        <w:t>- </w:t>
      </w:r>
      <w:r w:rsidR="00E05D7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 w:rsidP="005579D1">
      <w:pPr>
        <w:pStyle w:val="ConsPlusNormal"/>
        <w:ind w:firstLine="539"/>
        <w:jc w:val="both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8F01CF" w:rsidRDefault="008F01CF">
      <w:pPr>
        <w:pStyle w:val="ConsPlusNormal"/>
        <w:jc w:val="both"/>
      </w:pPr>
    </w:p>
    <w:tbl>
      <w:tblPr>
        <w:tblW w:w="94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41"/>
        <w:gridCol w:w="38"/>
        <w:gridCol w:w="141"/>
      </w:tblGrid>
      <w:tr w:rsidR="008F01CF" w:rsidRPr="008F01CF" w:rsidTr="00DA151F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DA1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DA1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DA151F">
        <w:trPr>
          <w:gridAfter w:val="1"/>
          <w:wAfter w:w="141" w:type="dxa"/>
        </w:trPr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3B6C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8F01CF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DA151F">
        <w:trPr>
          <w:gridAfter w:val="1"/>
          <w:wAfter w:w="141" w:type="dxa"/>
        </w:trPr>
        <w:tc>
          <w:tcPr>
            <w:tcW w:w="93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DA151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</w:t>
            </w:r>
            <w:r w:rsidR="00DA1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F01CF" w:rsidRPr="008F01CF" w:rsidTr="00263B6C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E452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63B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71C4F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DA151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A1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05D7A" w:rsidRDefault="00E05D7A">
      <w:pPr>
        <w:pStyle w:val="ConsPlusNormal"/>
        <w:jc w:val="both"/>
      </w:pPr>
      <w:bookmarkStart w:id="0" w:name="_GoBack"/>
      <w:bookmarkEnd w:id="0"/>
    </w:p>
    <w:sectPr w:rsidR="00E05D7A" w:rsidSect="005579D1">
      <w:footerReference w:type="default" r:id="rId22"/>
      <w:pgSz w:w="11906" w:h="16838"/>
      <w:pgMar w:top="680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32" w:rsidRDefault="00B27632" w:rsidP="0079714D">
      <w:pPr>
        <w:spacing w:after="0" w:line="240" w:lineRule="auto"/>
      </w:pPr>
      <w:r>
        <w:separator/>
      </w:r>
    </w:p>
  </w:endnote>
  <w:endnote w:type="continuationSeparator" w:id="0">
    <w:p w:rsidR="00B27632" w:rsidRDefault="00B27632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9D1">
          <w:rPr>
            <w:noProof/>
          </w:rPr>
          <w:t>6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32" w:rsidRDefault="00B27632" w:rsidP="0079714D">
      <w:pPr>
        <w:spacing w:after="0" w:line="240" w:lineRule="auto"/>
      </w:pPr>
      <w:r>
        <w:separator/>
      </w:r>
    </w:p>
  </w:footnote>
  <w:footnote w:type="continuationSeparator" w:id="0">
    <w:p w:rsidR="00B27632" w:rsidRDefault="00B27632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24E4D"/>
    <w:rsid w:val="00056F25"/>
    <w:rsid w:val="00082982"/>
    <w:rsid w:val="000C0758"/>
    <w:rsid w:val="000C5F69"/>
    <w:rsid w:val="000F5129"/>
    <w:rsid w:val="00103483"/>
    <w:rsid w:val="00123517"/>
    <w:rsid w:val="001262F1"/>
    <w:rsid w:val="00127E10"/>
    <w:rsid w:val="00141E9B"/>
    <w:rsid w:val="00146244"/>
    <w:rsid w:val="00154C74"/>
    <w:rsid w:val="001A70D3"/>
    <w:rsid w:val="001B3B41"/>
    <w:rsid w:val="001E3A51"/>
    <w:rsid w:val="001F0FDB"/>
    <w:rsid w:val="001F5E9B"/>
    <w:rsid w:val="002410AE"/>
    <w:rsid w:val="00257850"/>
    <w:rsid w:val="00263B6C"/>
    <w:rsid w:val="002719CD"/>
    <w:rsid w:val="002B4CE5"/>
    <w:rsid w:val="002E0830"/>
    <w:rsid w:val="003015B6"/>
    <w:rsid w:val="00310245"/>
    <w:rsid w:val="00322BD2"/>
    <w:rsid w:val="003242B9"/>
    <w:rsid w:val="00365A9E"/>
    <w:rsid w:val="003A15FA"/>
    <w:rsid w:val="003E4D36"/>
    <w:rsid w:val="004000BA"/>
    <w:rsid w:val="00424AAA"/>
    <w:rsid w:val="004512CE"/>
    <w:rsid w:val="00465287"/>
    <w:rsid w:val="00467288"/>
    <w:rsid w:val="004978B5"/>
    <w:rsid w:val="004A623A"/>
    <w:rsid w:val="004A6CA3"/>
    <w:rsid w:val="004C464B"/>
    <w:rsid w:val="004D7F6F"/>
    <w:rsid w:val="00522026"/>
    <w:rsid w:val="00534107"/>
    <w:rsid w:val="00554CFE"/>
    <w:rsid w:val="005579D1"/>
    <w:rsid w:val="00572AA5"/>
    <w:rsid w:val="005A2C34"/>
    <w:rsid w:val="005B360A"/>
    <w:rsid w:val="005C2CC8"/>
    <w:rsid w:val="005D1B1F"/>
    <w:rsid w:val="005D584B"/>
    <w:rsid w:val="005E4D8E"/>
    <w:rsid w:val="0062615C"/>
    <w:rsid w:val="00643299"/>
    <w:rsid w:val="006717BF"/>
    <w:rsid w:val="00674A4B"/>
    <w:rsid w:val="006815A1"/>
    <w:rsid w:val="00691ABE"/>
    <w:rsid w:val="006D546D"/>
    <w:rsid w:val="007061F4"/>
    <w:rsid w:val="00730FCC"/>
    <w:rsid w:val="00744E48"/>
    <w:rsid w:val="00754278"/>
    <w:rsid w:val="00776926"/>
    <w:rsid w:val="0079714D"/>
    <w:rsid w:val="007A1D7E"/>
    <w:rsid w:val="007D404E"/>
    <w:rsid w:val="0084070F"/>
    <w:rsid w:val="00883284"/>
    <w:rsid w:val="008960C5"/>
    <w:rsid w:val="008A62D5"/>
    <w:rsid w:val="008A734A"/>
    <w:rsid w:val="008C01C7"/>
    <w:rsid w:val="008C042A"/>
    <w:rsid w:val="008D5C7E"/>
    <w:rsid w:val="008F01CF"/>
    <w:rsid w:val="008F5E84"/>
    <w:rsid w:val="0091151C"/>
    <w:rsid w:val="00935164"/>
    <w:rsid w:val="0094760B"/>
    <w:rsid w:val="00952868"/>
    <w:rsid w:val="00977F25"/>
    <w:rsid w:val="00985628"/>
    <w:rsid w:val="009B5D43"/>
    <w:rsid w:val="009E45E1"/>
    <w:rsid w:val="009F0EE4"/>
    <w:rsid w:val="009F6C30"/>
    <w:rsid w:val="00A2282F"/>
    <w:rsid w:val="00A37201"/>
    <w:rsid w:val="00A91793"/>
    <w:rsid w:val="00AA3D66"/>
    <w:rsid w:val="00B00BC8"/>
    <w:rsid w:val="00B0175D"/>
    <w:rsid w:val="00B04E97"/>
    <w:rsid w:val="00B27632"/>
    <w:rsid w:val="00B559D8"/>
    <w:rsid w:val="00BD576A"/>
    <w:rsid w:val="00BF7AF0"/>
    <w:rsid w:val="00C12DE6"/>
    <w:rsid w:val="00C22622"/>
    <w:rsid w:val="00C5627B"/>
    <w:rsid w:val="00C808A7"/>
    <w:rsid w:val="00CB74BE"/>
    <w:rsid w:val="00CE2217"/>
    <w:rsid w:val="00CF35CD"/>
    <w:rsid w:val="00CF4C7D"/>
    <w:rsid w:val="00D3139C"/>
    <w:rsid w:val="00D451D4"/>
    <w:rsid w:val="00D627FC"/>
    <w:rsid w:val="00D77507"/>
    <w:rsid w:val="00D8339C"/>
    <w:rsid w:val="00D91BAA"/>
    <w:rsid w:val="00DA151F"/>
    <w:rsid w:val="00DB3116"/>
    <w:rsid w:val="00E05D7A"/>
    <w:rsid w:val="00E45226"/>
    <w:rsid w:val="00E5623D"/>
    <w:rsid w:val="00E73CB1"/>
    <w:rsid w:val="00E740D4"/>
    <w:rsid w:val="00E771E0"/>
    <w:rsid w:val="00E80A57"/>
    <w:rsid w:val="00E828A6"/>
    <w:rsid w:val="00E8348C"/>
    <w:rsid w:val="00EA5315"/>
    <w:rsid w:val="00EB4533"/>
    <w:rsid w:val="00EC10DA"/>
    <w:rsid w:val="00F0579D"/>
    <w:rsid w:val="00F275D8"/>
    <w:rsid w:val="00F51EB6"/>
    <w:rsid w:val="00F52A8B"/>
    <w:rsid w:val="00F828F2"/>
    <w:rsid w:val="00F95550"/>
    <w:rsid w:val="00FA523B"/>
    <w:rsid w:val="00FB5CD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">
    <w:name w:val="Doc-Т внутри нумерации Знак"/>
    <w:link w:val="Doc-0"/>
    <w:uiPriority w:val="99"/>
    <w:locked/>
    <w:rsid w:val="005C2CC8"/>
  </w:style>
  <w:style w:type="paragraph" w:customStyle="1" w:styleId="Doc-0">
    <w:name w:val="Doc-Т внутри нумерации"/>
    <w:basedOn w:val="a"/>
    <w:link w:val="Doc-"/>
    <w:uiPriority w:val="99"/>
    <w:rsid w:val="005C2CC8"/>
    <w:pPr>
      <w:spacing w:after="0" w:line="360" w:lineRule="auto"/>
      <w:ind w:left="720"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">
    <w:name w:val="Doc-Т внутри нумерации Знак"/>
    <w:link w:val="Doc-0"/>
    <w:uiPriority w:val="99"/>
    <w:locked/>
    <w:rsid w:val="005C2CC8"/>
  </w:style>
  <w:style w:type="paragraph" w:customStyle="1" w:styleId="Doc-0">
    <w:name w:val="Doc-Т внутри нумерации"/>
    <w:basedOn w:val="a"/>
    <w:link w:val="Doc-"/>
    <w:uiPriority w:val="99"/>
    <w:rsid w:val="005C2CC8"/>
    <w:pPr>
      <w:spacing w:after="0" w:line="360" w:lineRule="auto"/>
      <w:ind w:left="720"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https://login.consultant.ru/link/?req=doc&amp;base=LAW&amp;n=454103" TargetMode="External"/><Relationship Id="rId18" Type="http://schemas.openxmlformats.org/officeDocument/2006/relationships/hyperlink" Target="https://login.consultant.ru/link/?req=doc&amp;base=LAW&amp;n=31995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444256E4C645EA9DC0C533FD9DDD10BF16A7E98803A5DC993D48E41E18BC8302F11354266679A8DWAE5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232" TargetMode="External"/><Relationship Id="rId17" Type="http://schemas.openxmlformats.org/officeDocument/2006/relationships/hyperlink" Target="https://login.consultant.ru/link/?req=doc&amp;base=LAW&amp;n=21741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00316" TargetMode="External"/><Relationship Id="rId20" Type="http://schemas.openxmlformats.org/officeDocument/2006/relationships/hyperlink" Target="consultantplus://offline/ref=8444256E4C645EA9DC0C533FD9DDD10BFB617A9D803200C39B8D8243E684972728583943666798W8E3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164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00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238" TargetMode="External"/><Relationship Id="rId19" Type="http://schemas.openxmlformats.org/officeDocument/2006/relationships/hyperlink" Target="consultantplus://offline/ref=8444256E4C645EA9DC0C533FD9DDD10BF16F779A8C395DC993D48E41E18BC8302F11354266679B88WAEA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30" TargetMode="External"/><Relationship Id="rId14" Type="http://schemas.openxmlformats.org/officeDocument/2006/relationships/hyperlink" Target="https://login.consultant.ru/link/?req=doc&amp;base=LAW&amp;n=49499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4534-1051-4592-B13E-D5FB48D7F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2024-11-25T06:53:00Z</cp:lastPrinted>
  <dcterms:created xsi:type="dcterms:W3CDTF">2025-03-26T08:50:00Z</dcterms:created>
  <dcterms:modified xsi:type="dcterms:W3CDTF">2025-03-26T08:50:00Z</dcterms:modified>
</cp:coreProperties>
</file>